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7E" w:rsidRPr="00482FCE" w:rsidRDefault="00E1317E" w:rsidP="00482F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FCE">
        <w:rPr>
          <w:rFonts w:ascii="Times New Roman" w:hAnsi="Times New Roman" w:cs="Times New Roman"/>
          <w:b/>
          <w:sz w:val="32"/>
          <w:szCs w:val="32"/>
        </w:rPr>
        <w:t>Порядок оплаты платных медицинских услуг</w:t>
      </w:r>
    </w:p>
    <w:p w:rsidR="00E1317E" w:rsidRPr="00482FCE" w:rsidRDefault="00E1317E" w:rsidP="00FA54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1317E" w:rsidRPr="00482FCE" w:rsidRDefault="00E1317E" w:rsidP="00482FC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2FCE">
        <w:rPr>
          <w:rFonts w:ascii="Times New Roman" w:hAnsi="Times New Roman" w:cs="Times New Roman"/>
          <w:sz w:val="32"/>
          <w:szCs w:val="32"/>
        </w:rPr>
        <w:t>Потребитель обязан оплатить оказанные ему услуги в порядке и в сроки, которые установлены договором с исполнителем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2FCE">
        <w:rPr>
          <w:rFonts w:ascii="Times New Roman" w:hAnsi="Times New Roman" w:cs="Times New Roman"/>
          <w:sz w:val="32"/>
          <w:szCs w:val="32"/>
        </w:rPr>
        <w:t xml:space="preserve">(часть первая в ред. Федерального </w:t>
      </w:r>
      <w:hyperlink r:id="rId6" w:history="1">
        <w:r w:rsidRPr="00482FCE">
          <w:rPr>
            <w:rFonts w:ascii="Times New Roman" w:hAnsi="Times New Roman" w:cs="Times New Roman"/>
            <w:sz w:val="32"/>
            <w:szCs w:val="32"/>
          </w:rPr>
          <w:t>закона</w:t>
        </w:r>
      </w:hyperlink>
      <w:r w:rsidRPr="00482FCE">
        <w:rPr>
          <w:rFonts w:ascii="Times New Roman" w:hAnsi="Times New Roman" w:cs="Times New Roman"/>
          <w:sz w:val="32"/>
          <w:szCs w:val="32"/>
        </w:rPr>
        <w:t xml:space="preserve"> от 21.12.2004 N 171-ФЗ)</w:t>
      </w:r>
    </w:p>
    <w:p w:rsidR="00E1317E" w:rsidRPr="00482FCE" w:rsidRDefault="00E1317E" w:rsidP="00482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482FCE">
        <w:rPr>
          <w:rFonts w:ascii="Times New Roman" w:hAnsi="Times New Roman"/>
          <w:sz w:val="32"/>
          <w:szCs w:val="32"/>
        </w:rPr>
        <w:t xml:space="preserve">Оплата услуг осуществляется в сумме, определенной договором. При этом в соответствии со </w:t>
      </w:r>
      <w:hyperlink r:id="rId7" w:history="1">
        <w:r w:rsidRPr="00482FCE">
          <w:rPr>
            <w:rFonts w:ascii="Times New Roman" w:hAnsi="Times New Roman"/>
            <w:sz w:val="32"/>
            <w:szCs w:val="32"/>
          </w:rPr>
          <w:t>ст. ст. 140</w:t>
        </w:r>
      </w:hyperlink>
      <w:r w:rsidRPr="00482FCE">
        <w:rPr>
          <w:rFonts w:ascii="Times New Roman" w:hAnsi="Times New Roman"/>
          <w:sz w:val="32"/>
          <w:szCs w:val="32"/>
        </w:rPr>
        <w:t xml:space="preserve">, </w:t>
      </w:r>
      <w:hyperlink r:id="rId8" w:history="1">
        <w:r w:rsidRPr="00482FCE">
          <w:rPr>
            <w:rFonts w:ascii="Times New Roman" w:hAnsi="Times New Roman"/>
            <w:sz w:val="32"/>
            <w:szCs w:val="32"/>
          </w:rPr>
          <w:t>317</w:t>
        </w:r>
      </w:hyperlink>
      <w:r w:rsidRPr="00482FCE">
        <w:rPr>
          <w:rFonts w:ascii="Times New Roman" w:hAnsi="Times New Roman"/>
          <w:sz w:val="32"/>
          <w:szCs w:val="32"/>
        </w:rPr>
        <w:t xml:space="preserve"> ГК РФ расчеты на территории РФ производятся в рублях.</w:t>
      </w:r>
    </w:p>
    <w:p w:rsidR="00E1317E" w:rsidRPr="00482FCE" w:rsidRDefault="00E1317E" w:rsidP="00482FC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2FCE">
        <w:rPr>
          <w:rFonts w:ascii="Times New Roman" w:hAnsi="Times New Roman" w:cs="Times New Roman"/>
          <w:sz w:val="32"/>
          <w:szCs w:val="32"/>
        </w:rPr>
        <w:t xml:space="preserve">Оплата оказанных услуг (выполненных работ) производится посредством наличных или безналичных расчетов в соответствии с </w:t>
      </w:r>
      <w:hyperlink r:id="rId9" w:history="1">
        <w:r w:rsidRPr="00482FCE">
          <w:rPr>
            <w:rFonts w:ascii="Times New Roman" w:hAnsi="Times New Roman" w:cs="Times New Roman"/>
            <w:sz w:val="32"/>
            <w:szCs w:val="32"/>
          </w:rPr>
          <w:t>законодательством</w:t>
        </w:r>
      </w:hyperlink>
      <w:r w:rsidRPr="00482FCE">
        <w:rPr>
          <w:rFonts w:ascii="Times New Roman" w:hAnsi="Times New Roman" w:cs="Times New Roman"/>
          <w:sz w:val="32"/>
          <w:szCs w:val="32"/>
        </w:rPr>
        <w:t xml:space="preserve"> Российской Федерации (часть третья введена Федеральным </w:t>
      </w:r>
      <w:hyperlink r:id="rId10" w:history="1">
        <w:r w:rsidRPr="00482FCE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482FCE">
        <w:rPr>
          <w:rFonts w:ascii="Times New Roman" w:hAnsi="Times New Roman" w:cs="Times New Roman"/>
          <w:sz w:val="32"/>
          <w:szCs w:val="32"/>
        </w:rPr>
        <w:t xml:space="preserve"> от 27.07.2006 N 140-ФЗ).</w:t>
      </w:r>
    </w:p>
    <w:p w:rsidR="00E1317E" w:rsidRPr="00482FCE" w:rsidRDefault="00E1317E" w:rsidP="00FA54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1317E" w:rsidRPr="00482FCE" w:rsidRDefault="00E1317E" w:rsidP="00FA5496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2FCE">
        <w:rPr>
          <w:rFonts w:ascii="Times New Roman" w:hAnsi="Times New Roman" w:cs="Times New Roman"/>
          <w:b/>
          <w:sz w:val="32"/>
          <w:szCs w:val="32"/>
        </w:rPr>
        <w:t>Виды оплат:</w:t>
      </w:r>
    </w:p>
    <w:p w:rsidR="00E1317E" w:rsidRPr="00482FCE" w:rsidRDefault="00E1317E" w:rsidP="00482F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2FCE">
        <w:rPr>
          <w:rFonts w:ascii="Times New Roman" w:hAnsi="Times New Roman" w:cs="Times New Roman"/>
          <w:sz w:val="32"/>
          <w:szCs w:val="32"/>
        </w:rPr>
        <w:t xml:space="preserve">Наличный расчет </w:t>
      </w:r>
    </w:p>
    <w:p w:rsidR="00E1317E" w:rsidRPr="00482FCE" w:rsidRDefault="00E1317E" w:rsidP="00482F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2FCE">
        <w:rPr>
          <w:rFonts w:ascii="Times New Roman" w:hAnsi="Times New Roman" w:cs="Times New Roman"/>
          <w:sz w:val="32"/>
          <w:szCs w:val="32"/>
        </w:rPr>
        <w:t xml:space="preserve">Безналичный расчет </w:t>
      </w:r>
    </w:p>
    <w:p w:rsidR="00E1317E" w:rsidRPr="00482FCE" w:rsidRDefault="00E1317E" w:rsidP="00FA54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1317E" w:rsidRPr="00482FCE" w:rsidRDefault="00E1317E" w:rsidP="00FA549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2FCE">
        <w:rPr>
          <w:rFonts w:ascii="Times New Roman" w:hAnsi="Times New Roman" w:cs="Times New Roman"/>
          <w:sz w:val="32"/>
          <w:szCs w:val="32"/>
        </w:rPr>
        <w:t>1. При использовании наличной формы расчетов оплата медицинских услуг потребителем производится  путем внесения в кассу платных услуг больницы  на сумму не более 100 000 руб. по одному договору (</w:t>
      </w:r>
      <w:hyperlink r:id="rId11" w:history="1">
        <w:r w:rsidRPr="00482FCE">
          <w:rPr>
            <w:rFonts w:ascii="Times New Roman" w:hAnsi="Times New Roman" w:cs="Times New Roman"/>
            <w:sz w:val="32"/>
            <w:szCs w:val="32"/>
          </w:rPr>
          <w:t>Указание</w:t>
        </w:r>
      </w:hyperlink>
      <w:r w:rsidRPr="00482FCE">
        <w:rPr>
          <w:rFonts w:ascii="Times New Roman" w:hAnsi="Times New Roman" w:cs="Times New Roman"/>
          <w:sz w:val="32"/>
          <w:szCs w:val="32"/>
        </w:rPr>
        <w:t xml:space="preserve"> ЦБ РФ от 20.06.2007 N 1843-У) наличных денежных средств либо  оплатой банковской картой по </w:t>
      </w:r>
      <w:proofErr w:type="spellStart"/>
      <w:r w:rsidRPr="00482FCE">
        <w:rPr>
          <w:rFonts w:ascii="Times New Roman" w:hAnsi="Times New Roman" w:cs="Times New Roman"/>
          <w:sz w:val="32"/>
          <w:szCs w:val="32"/>
        </w:rPr>
        <w:t>эквайрингу</w:t>
      </w:r>
      <w:proofErr w:type="spellEnd"/>
      <w:r w:rsidRPr="00482FCE">
        <w:rPr>
          <w:rFonts w:ascii="Times New Roman" w:hAnsi="Times New Roman" w:cs="Times New Roman"/>
          <w:sz w:val="32"/>
          <w:szCs w:val="32"/>
        </w:rPr>
        <w:t xml:space="preserve"> (электронному терминалу по обслуживанию банковских карт). Есть возможность оплаты медицинских услуг через структурные подразделения ОАО «Сбербанк России» и устройства самообслуживания расположенных на территории </w:t>
      </w:r>
      <w:proofErr w:type="spellStart"/>
      <w:r w:rsidRPr="00482FC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482FCE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482FCE">
        <w:rPr>
          <w:rFonts w:ascii="Times New Roman" w:hAnsi="Times New Roman" w:cs="Times New Roman"/>
          <w:sz w:val="32"/>
          <w:szCs w:val="32"/>
        </w:rPr>
        <w:t>фы</w:t>
      </w:r>
      <w:proofErr w:type="spellEnd"/>
      <w:r w:rsidRPr="00482FC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82FCE">
        <w:rPr>
          <w:rFonts w:ascii="Times New Roman" w:hAnsi="Times New Roman" w:cs="Times New Roman"/>
          <w:sz w:val="32"/>
          <w:szCs w:val="32"/>
        </w:rPr>
        <w:t>г.Благовещенска</w:t>
      </w:r>
      <w:proofErr w:type="spellEnd"/>
      <w:r w:rsidRPr="00482FCE">
        <w:rPr>
          <w:rFonts w:ascii="Times New Roman" w:hAnsi="Times New Roman" w:cs="Times New Roman"/>
          <w:sz w:val="32"/>
          <w:szCs w:val="32"/>
        </w:rPr>
        <w:t xml:space="preserve"> и устройство самообслуживания (платежный терминал), находящийся непосредственно  в здании поликлиники на 1 этаже посредством наличных денег или  пластиковой банковской картой. Для оплаты в терминале или отделении Сбербанка необходим на договоре  11-значный номер  медицинской услуги  отделения больницы №21 для ввода его  в терминал или подачи в кассу отделения Сбербанка, расположенном в удобном для потребителя месте.</w:t>
      </w:r>
    </w:p>
    <w:p w:rsidR="00E1317E" w:rsidRPr="00482FCE" w:rsidRDefault="00E1317E" w:rsidP="00E6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482FCE">
        <w:rPr>
          <w:rFonts w:ascii="Times New Roman" w:hAnsi="Times New Roman"/>
          <w:sz w:val="32"/>
          <w:szCs w:val="32"/>
        </w:rPr>
        <w:t xml:space="preserve">2. Между юридическими лицами оплата услуг производится </w:t>
      </w:r>
      <w:proofErr w:type="gramStart"/>
      <w:r w:rsidRPr="00482FCE">
        <w:rPr>
          <w:rFonts w:ascii="Times New Roman" w:hAnsi="Times New Roman"/>
          <w:sz w:val="32"/>
          <w:szCs w:val="32"/>
        </w:rPr>
        <w:t>в</w:t>
      </w:r>
      <w:proofErr w:type="gramEnd"/>
      <w:r w:rsidRPr="00482FCE">
        <w:rPr>
          <w:rFonts w:ascii="Times New Roman" w:hAnsi="Times New Roman"/>
          <w:sz w:val="32"/>
          <w:szCs w:val="32"/>
        </w:rPr>
        <w:t xml:space="preserve"> безналичном </w:t>
      </w:r>
      <w:proofErr w:type="gramStart"/>
      <w:r w:rsidRPr="00482FCE">
        <w:rPr>
          <w:rFonts w:ascii="Times New Roman" w:hAnsi="Times New Roman"/>
          <w:sz w:val="32"/>
          <w:szCs w:val="32"/>
        </w:rPr>
        <w:t>порядке</w:t>
      </w:r>
      <w:proofErr w:type="gramEnd"/>
      <w:r w:rsidRPr="00482FCE">
        <w:rPr>
          <w:rFonts w:ascii="Times New Roman" w:hAnsi="Times New Roman"/>
          <w:sz w:val="32"/>
          <w:szCs w:val="32"/>
        </w:rPr>
        <w:t xml:space="preserve">  через банк или иную кредитную организацию по платежным поручениям. По согласованию сторон может применяться и наличная форма расчетов. </w:t>
      </w:r>
    </w:p>
    <w:p w:rsidR="00E1317E" w:rsidRPr="00482FCE" w:rsidRDefault="00E1317E" w:rsidP="006C14E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2F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317E" w:rsidRPr="00482FCE" w:rsidRDefault="00E1317E" w:rsidP="006908E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1317E" w:rsidRPr="00482FCE" w:rsidRDefault="00E1317E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E1317E" w:rsidRPr="00482FCE" w:rsidSect="00482FCE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6F7"/>
    <w:multiLevelType w:val="hybridMultilevel"/>
    <w:tmpl w:val="48B231C8"/>
    <w:lvl w:ilvl="0" w:tplc="CA862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8E3"/>
    <w:rsid w:val="00166ED8"/>
    <w:rsid w:val="00482FCE"/>
    <w:rsid w:val="005160FE"/>
    <w:rsid w:val="0054685D"/>
    <w:rsid w:val="006908E3"/>
    <w:rsid w:val="006C14EF"/>
    <w:rsid w:val="008F684D"/>
    <w:rsid w:val="009E22B1"/>
    <w:rsid w:val="00AF027A"/>
    <w:rsid w:val="00B16645"/>
    <w:rsid w:val="00BD566B"/>
    <w:rsid w:val="00CD6BDC"/>
    <w:rsid w:val="00E1317E"/>
    <w:rsid w:val="00E61AF2"/>
    <w:rsid w:val="00EF02E0"/>
    <w:rsid w:val="00F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08E3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6A4E2D5501A67679C807E78E1646FD90FD59FAAA9B82EC3C22807155A6AE01963E6608FEC1969qDT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B6A4E2D5501A67679C807E78E1646FD90FD59FAAA9B82EC3C22807155A6AE01963E6608FED146CqDT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320B42FF21A71887E1FEC70660B1FCB0464117817A05AE07B7032B4950A2FF8543EA6FA76CC3x6CBI" TargetMode="External"/><Relationship Id="rId11" Type="http://schemas.openxmlformats.org/officeDocument/2006/relationships/hyperlink" Target="consultantplus://offline/ref=DBDF24279A3996BC463E4224AFCA08A2DCCC235992B3125AE7C451E3Y8T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20B42FF21A71887E1FEC70660B1FCB6454416867658A40FEE0F294E5FFDE8820AE66EA76DC66Cx9C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320B42FF21A71887E1FEC70660B1FCB6474012877558A40FEE0F294E5FFDE8820AE66EA76CC068x9C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2210</Characters>
  <Application>Microsoft Office Word</Application>
  <DocSecurity>0</DocSecurity>
  <Lines>18</Lines>
  <Paragraphs>5</Paragraphs>
  <ScaleCrop>false</ScaleCrop>
  <Company>Grizli777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оплаты платных медицинских услуг</dc:title>
  <dc:subject/>
  <dc:creator>Гаврилкина</dc:creator>
  <cp:keywords/>
  <dc:description/>
  <cp:lastModifiedBy>Шайхутдинов Ильнур</cp:lastModifiedBy>
  <cp:revision>4</cp:revision>
  <dcterms:created xsi:type="dcterms:W3CDTF">2013-05-17T09:22:00Z</dcterms:created>
  <dcterms:modified xsi:type="dcterms:W3CDTF">2014-08-26T05:29:00Z</dcterms:modified>
</cp:coreProperties>
</file>